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F4B37" w14:textId="60E351DB" w:rsidR="00F44434" w:rsidRDefault="00F44434" w:rsidP="00F44434">
      <w:pPr>
        <w:spacing w:after="0" w:line="240" w:lineRule="auto"/>
        <w:jc w:val="center"/>
        <w:rPr>
          <w:sz w:val="26"/>
          <w:szCs w:val="26"/>
        </w:rPr>
      </w:pPr>
      <w:r>
        <w:rPr>
          <w:b/>
          <w:bCs/>
          <w:sz w:val="26"/>
          <w:szCs w:val="26"/>
          <w:u w:val="single"/>
        </w:rPr>
        <w:t>Words of Encouragement - 28</w:t>
      </w:r>
      <w:r w:rsidRPr="00EF4A9B">
        <w:rPr>
          <w:b/>
          <w:bCs/>
          <w:sz w:val="26"/>
          <w:szCs w:val="26"/>
          <w:u w:val="single"/>
          <w:vertAlign w:val="superscript"/>
        </w:rPr>
        <w:t>th</w:t>
      </w:r>
      <w:r>
        <w:rPr>
          <w:b/>
          <w:bCs/>
          <w:sz w:val="26"/>
          <w:szCs w:val="26"/>
          <w:u w:val="single"/>
        </w:rPr>
        <w:t xml:space="preserve"> November</w:t>
      </w:r>
    </w:p>
    <w:p w14:paraId="7BA56354" w14:textId="77777777" w:rsidR="00F44434" w:rsidRDefault="00F44434" w:rsidP="00F44434">
      <w:pPr>
        <w:spacing w:after="0" w:line="240" w:lineRule="auto"/>
        <w:jc w:val="center"/>
        <w:rPr>
          <w:color w:val="0070C0"/>
          <w:sz w:val="26"/>
          <w:szCs w:val="26"/>
        </w:rPr>
      </w:pPr>
      <w:r>
        <w:rPr>
          <w:color w:val="0070C0"/>
          <w:sz w:val="26"/>
          <w:szCs w:val="26"/>
        </w:rPr>
        <w:t xml:space="preserve"> </w:t>
      </w:r>
    </w:p>
    <w:p w14:paraId="12E0925E" w14:textId="77777777" w:rsidR="00F44434" w:rsidRDefault="00F44434" w:rsidP="00F44434">
      <w:pPr>
        <w:spacing w:after="0" w:line="240" w:lineRule="auto"/>
        <w:jc w:val="center"/>
        <w:rPr>
          <w:sz w:val="26"/>
          <w:szCs w:val="26"/>
        </w:rPr>
      </w:pPr>
      <w:r>
        <w:rPr>
          <w:color w:val="0070C0"/>
          <w:sz w:val="26"/>
          <w:szCs w:val="26"/>
        </w:rPr>
        <w:t>1 Corinthians 12 v 26,27</w:t>
      </w:r>
    </w:p>
    <w:p w14:paraId="4C5BD592" w14:textId="77777777" w:rsidR="00F44434" w:rsidRDefault="00F44434" w:rsidP="00F44434">
      <w:pPr>
        <w:spacing w:after="0" w:line="240" w:lineRule="auto"/>
        <w:jc w:val="center"/>
        <w:rPr>
          <w:sz w:val="26"/>
          <w:szCs w:val="26"/>
        </w:rPr>
      </w:pPr>
      <w:r>
        <w:rPr>
          <w:color w:val="0070C0"/>
          <w:sz w:val="26"/>
          <w:szCs w:val="26"/>
        </w:rPr>
        <w:t>If one part suffers, every part suffers with it; if one part is honoured, every part rejoices with it. Now you are the body of Christ, and each one of you is a part of it.</w:t>
      </w:r>
    </w:p>
    <w:p w14:paraId="7A1D2F6E" w14:textId="77777777" w:rsidR="00F44434" w:rsidRDefault="00F44434" w:rsidP="00F44434">
      <w:pPr>
        <w:spacing w:after="0" w:line="240" w:lineRule="auto"/>
        <w:jc w:val="center"/>
        <w:rPr>
          <w:sz w:val="26"/>
          <w:szCs w:val="26"/>
        </w:rPr>
      </w:pPr>
    </w:p>
    <w:p w14:paraId="4CB196A8" w14:textId="77777777" w:rsidR="00F44434" w:rsidRDefault="00F44434" w:rsidP="00F44434">
      <w:pPr>
        <w:spacing w:after="0" w:line="240" w:lineRule="auto"/>
        <w:jc w:val="center"/>
        <w:rPr>
          <w:sz w:val="26"/>
          <w:szCs w:val="26"/>
        </w:rPr>
      </w:pPr>
      <w:r>
        <w:rPr>
          <w:sz w:val="26"/>
          <w:szCs w:val="26"/>
        </w:rPr>
        <w:t>As the year draws to a close and days are dull and short, it is easy to feel gloomy and depressed. Yet there is much to be encouraged by.</w:t>
      </w:r>
    </w:p>
    <w:p w14:paraId="53ED8312" w14:textId="77777777" w:rsidR="00F44434" w:rsidRDefault="00F44434" w:rsidP="00F44434">
      <w:pPr>
        <w:spacing w:after="0" w:line="240" w:lineRule="auto"/>
        <w:jc w:val="center"/>
        <w:rPr>
          <w:sz w:val="26"/>
          <w:szCs w:val="26"/>
        </w:rPr>
      </w:pPr>
    </w:p>
    <w:p w14:paraId="59CA33C9" w14:textId="77777777" w:rsidR="00F44434" w:rsidRDefault="00F44434" w:rsidP="00F44434">
      <w:pPr>
        <w:spacing w:after="0" w:line="240" w:lineRule="auto"/>
        <w:jc w:val="center"/>
        <w:rPr>
          <w:sz w:val="26"/>
          <w:szCs w:val="26"/>
        </w:rPr>
      </w:pPr>
      <w:r>
        <w:rPr>
          <w:sz w:val="26"/>
          <w:szCs w:val="26"/>
        </w:rPr>
        <w:t xml:space="preserve">If you look other parts of the world, many Christians cannot meet or even express their faith openly. Yet here in the West we have the freedom to talk of Jesus, to tell our friends and families of Him. We can </w:t>
      </w:r>
      <w:proofErr w:type="gramStart"/>
      <w:r>
        <w:rPr>
          <w:sz w:val="26"/>
          <w:szCs w:val="26"/>
        </w:rPr>
        <w:t>meet together</w:t>
      </w:r>
      <w:proofErr w:type="gramEnd"/>
      <w:r>
        <w:rPr>
          <w:sz w:val="26"/>
          <w:szCs w:val="26"/>
        </w:rPr>
        <w:t xml:space="preserve"> or have a zoom meeting. We can tune into Christian radio and </w:t>
      </w:r>
      <w:proofErr w:type="gramStart"/>
      <w:r>
        <w:rPr>
          <w:sz w:val="26"/>
          <w:szCs w:val="26"/>
        </w:rPr>
        <w:t>TV, and</w:t>
      </w:r>
      <w:proofErr w:type="gramEnd"/>
      <w:r>
        <w:rPr>
          <w:sz w:val="26"/>
          <w:szCs w:val="26"/>
        </w:rPr>
        <w:t xml:space="preserve"> find many internet sites.</w:t>
      </w:r>
    </w:p>
    <w:p w14:paraId="3D319597" w14:textId="77777777" w:rsidR="00F44434" w:rsidRDefault="00F44434" w:rsidP="00F44434">
      <w:pPr>
        <w:spacing w:after="0" w:line="240" w:lineRule="auto"/>
        <w:jc w:val="center"/>
        <w:rPr>
          <w:sz w:val="26"/>
          <w:szCs w:val="26"/>
        </w:rPr>
      </w:pPr>
    </w:p>
    <w:p w14:paraId="32448717" w14:textId="77777777" w:rsidR="00F44434" w:rsidRDefault="00F44434" w:rsidP="00F44434">
      <w:pPr>
        <w:spacing w:after="0" w:line="240" w:lineRule="auto"/>
        <w:jc w:val="center"/>
        <w:rPr>
          <w:sz w:val="26"/>
          <w:szCs w:val="26"/>
        </w:rPr>
      </w:pPr>
      <w:r>
        <w:rPr>
          <w:sz w:val="26"/>
          <w:szCs w:val="26"/>
        </w:rPr>
        <w:t>Though church is effectively closed by the virus, the real church is open – the church of believers throughout the world. You can pray and worship wherever you are right now, for you and for everyone. We are the church!</w:t>
      </w:r>
    </w:p>
    <w:p w14:paraId="09FF50E7" w14:textId="77777777" w:rsidR="00F44434" w:rsidRDefault="00F44434" w:rsidP="00F44434">
      <w:pPr>
        <w:spacing w:after="0" w:line="240" w:lineRule="auto"/>
        <w:jc w:val="center"/>
        <w:rPr>
          <w:sz w:val="26"/>
          <w:szCs w:val="26"/>
        </w:rPr>
      </w:pPr>
      <w:r>
        <w:rPr>
          <w:sz w:val="26"/>
          <w:szCs w:val="26"/>
        </w:rPr>
        <w:t>Worship the King wherever and whenever you can, for He rules on high.</w:t>
      </w:r>
    </w:p>
    <w:p w14:paraId="22CF75B4" w14:textId="77777777" w:rsidR="00F44434" w:rsidRDefault="00F44434" w:rsidP="00F44434">
      <w:pPr>
        <w:spacing w:after="0" w:line="240" w:lineRule="auto"/>
        <w:jc w:val="center"/>
        <w:rPr>
          <w:sz w:val="26"/>
          <w:szCs w:val="26"/>
        </w:rPr>
      </w:pPr>
    </w:p>
    <w:p w14:paraId="0BE32E52" w14:textId="77777777" w:rsidR="00F44434" w:rsidRDefault="00F44434" w:rsidP="00F44434">
      <w:pPr>
        <w:spacing w:after="0" w:line="240" w:lineRule="auto"/>
        <w:jc w:val="center"/>
        <w:rPr>
          <w:sz w:val="26"/>
          <w:szCs w:val="26"/>
        </w:rPr>
      </w:pPr>
      <w:r>
        <w:rPr>
          <w:sz w:val="26"/>
          <w:szCs w:val="26"/>
        </w:rPr>
        <w:t>Song: We are the church.</w:t>
      </w:r>
    </w:p>
    <w:p w14:paraId="2574AE8C" w14:textId="77777777" w:rsidR="00F44434" w:rsidRDefault="00F44434" w:rsidP="00F44434">
      <w:pPr>
        <w:spacing w:after="0" w:line="240" w:lineRule="auto"/>
        <w:jc w:val="center"/>
        <w:rPr>
          <w:sz w:val="26"/>
          <w:szCs w:val="26"/>
        </w:rPr>
      </w:pPr>
      <w:r>
        <w:rPr>
          <w:sz w:val="26"/>
          <w:szCs w:val="26"/>
        </w:rPr>
        <w:t xml:space="preserve">Link: </w:t>
      </w:r>
      <w:hyperlink r:id="rId5" w:history="1">
        <w:r>
          <w:rPr>
            <w:rStyle w:val="Hyperlink"/>
            <w:sz w:val="26"/>
            <w:szCs w:val="26"/>
          </w:rPr>
          <w:t>https://www.youtube.com/watch?v=Ejl80S6cXLA</w:t>
        </w:r>
      </w:hyperlink>
    </w:p>
    <w:p w14:paraId="0858F187" w14:textId="77777777" w:rsidR="00F44434" w:rsidRDefault="00F44434" w:rsidP="00F44434">
      <w:pPr>
        <w:spacing w:after="0" w:line="240" w:lineRule="auto"/>
        <w:jc w:val="center"/>
        <w:rPr>
          <w:sz w:val="26"/>
          <w:szCs w:val="26"/>
        </w:rPr>
      </w:pPr>
    </w:p>
    <w:p w14:paraId="57367227" w14:textId="77777777" w:rsidR="00F44434" w:rsidRPr="00EF4A9B" w:rsidRDefault="00F44434" w:rsidP="00F44434">
      <w:pPr>
        <w:spacing w:after="0" w:line="240" w:lineRule="auto"/>
        <w:jc w:val="center"/>
        <w:rPr>
          <w:i/>
          <w:iCs/>
          <w:sz w:val="26"/>
          <w:szCs w:val="26"/>
        </w:rPr>
      </w:pPr>
      <w:r w:rsidRPr="00EF4A9B">
        <w:rPr>
          <w:i/>
          <w:iCs/>
          <w:sz w:val="26"/>
          <w:szCs w:val="26"/>
        </w:rPr>
        <w:t>Prayer:</w:t>
      </w:r>
    </w:p>
    <w:p w14:paraId="5EC61F27" w14:textId="77777777" w:rsidR="00F44434" w:rsidRPr="00EF4A9B" w:rsidRDefault="00F44434" w:rsidP="00F44434">
      <w:pPr>
        <w:spacing w:after="0" w:line="240" w:lineRule="auto"/>
        <w:jc w:val="center"/>
        <w:rPr>
          <w:i/>
          <w:iCs/>
          <w:sz w:val="26"/>
          <w:szCs w:val="26"/>
        </w:rPr>
      </w:pPr>
      <w:r w:rsidRPr="00EF4A9B">
        <w:rPr>
          <w:i/>
          <w:iCs/>
          <w:sz w:val="26"/>
          <w:szCs w:val="26"/>
        </w:rPr>
        <w:t xml:space="preserve">Dearest Father in heaven, we thank you for the freedoms you have granted us. Thank you that through Christ we are </w:t>
      </w:r>
      <w:proofErr w:type="gramStart"/>
      <w:r w:rsidRPr="00EF4A9B">
        <w:rPr>
          <w:i/>
          <w:iCs/>
          <w:sz w:val="26"/>
          <w:szCs w:val="26"/>
        </w:rPr>
        <w:t>truly free</w:t>
      </w:r>
      <w:proofErr w:type="gramEnd"/>
      <w:r w:rsidRPr="00EF4A9B">
        <w:rPr>
          <w:i/>
          <w:iCs/>
          <w:sz w:val="26"/>
          <w:szCs w:val="26"/>
        </w:rPr>
        <w:t>. Thank you that we are a worldwide family through Him. Amen.</w:t>
      </w:r>
    </w:p>
    <w:p w14:paraId="71A604F7" w14:textId="77777777" w:rsidR="00F44434" w:rsidRDefault="00F44434" w:rsidP="00F44434">
      <w:pPr>
        <w:spacing w:after="0" w:line="240" w:lineRule="auto"/>
        <w:jc w:val="center"/>
        <w:rPr>
          <w:sz w:val="26"/>
          <w:szCs w:val="26"/>
        </w:rPr>
      </w:pPr>
    </w:p>
    <w:p w14:paraId="091963DB" w14:textId="77777777" w:rsidR="00F44434" w:rsidRDefault="00F44434" w:rsidP="00F44434">
      <w:pPr>
        <w:spacing w:after="0" w:line="240" w:lineRule="auto"/>
        <w:jc w:val="center"/>
        <w:rPr>
          <w:sz w:val="26"/>
          <w:szCs w:val="26"/>
        </w:rPr>
      </w:pPr>
      <w:r>
        <w:rPr>
          <w:i/>
          <w:iCs/>
          <w:sz w:val="26"/>
          <w:szCs w:val="26"/>
        </w:rPr>
        <w:t>Bernard Taylor</w:t>
      </w:r>
    </w:p>
    <w:p w14:paraId="2E18803B" w14:textId="77777777" w:rsidR="00F44434" w:rsidRDefault="00F44434" w:rsidP="00F44434">
      <w:pPr>
        <w:spacing w:after="0" w:line="240" w:lineRule="auto"/>
        <w:jc w:val="center"/>
      </w:pPr>
    </w:p>
    <w:p w14:paraId="7CFC2FB2" w14:textId="77777777" w:rsidR="00F44434" w:rsidRPr="00EF4A9B" w:rsidRDefault="00F44434" w:rsidP="00F44434">
      <w:pPr>
        <w:spacing w:after="0" w:line="240" w:lineRule="auto"/>
        <w:jc w:val="center"/>
      </w:pPr>
      <w:r>
        <w:rPr>
          <w:noProof/>
        </w:rPr>
        <w:drawing>
          <wp:inline distT="0" distB="0" distL="0" distR="0" wp14:anchorId="3DAB3B35" wp14:editId="6D0B2DA7">
            <wp:extent cx="2986088" cy="1990725"/>
            <wp:effectExtent l="0" t="0" r="5080" b="0"/>
            <wp:docPr id="1" name="Picture 1" descr="Family, Church, Cross, Faith, 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Church, Cross, Faith, Relig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3599" cy="1995732"/>
                    </a:xfrm>
                    <a:prstGeom prst="rect">
                      <a:avLst/>
                    </a:prstGeom>
                    <a:noFill/>
                    <a:ln>
                      <a:noFill/>
                    </a:ln>
                  </pic:spPr>
                </pic:pic>
              </a:graphicData>
            </a:graphic>
          </wp:inline>
        </w:drawing>
      </w:r>
    </w:p>
    <w:p w14:paraId="72806E70" w14:textId="71BEBED1" w:rsidR="00AA1F7A" w:rsidRPr="00AA1F7A" w:rsidRDefault="00AA1F7A" w:rsidP="00F44434">
      <w:pPr>
        <w:spacing w:after="0" w:line="240" w:lineRule="auto"/>
        <w:jc w:val="center"/>
        <w:rPr>
          <w:rFonts w:ascii="Verdana" w:hAnsi="Verdana" w:cstheme="minorHAnsi"/>
        </w:rPr>
      </w:pPr>
    </w:p>
    <w:sectPr w:rsidR="00AA1F7A" w:rsidRPr="00AA1F7A"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206D76"/>
    <w:rsid w:val="003D4EF4"/>
    <w:rsid w:val="003F0DB2"/>
    <w:rsid w:val="00404C9F"/>
    <w:rsid w:val="004211DF"/>
    <w:rsid w:val="00530CFA"/>
    <w:rsid w:val="00553B5B"/>
    <w:rsid w:val="00571400"/>
    <w:rsid w:val="00582BF5"/>
    <w:rsid w:val="005D561A"/>
    <w:rsid w:val="00713AF0"/>
    <w:rsid w:val="007362B2"/>
    <w:rsid w:val="007F3E0F"/>
    <w:rsid w:val="008329A5"/>
    <w:rsid w:val="008366AE"/>
    <w:rsid w:val="0084234E"/>
    <w:rsid w:val="008815A2"/>
    <w:rsid w:val="008D3274"/>
    <w:rsid w:val="00994128"/>
    <w:rsid w:val="009A7296"/>
    <w:rsid w:val="00A05D03"/>
    <w:rsid w:val="00A61306"/>
    <w:rsid w:val="00AA1F7A"/>
    <w:rsid w:val="00B9115F"/>
    <w:rsid w:val="00C27414"/>
    <w:rsid w:val="00C318AF"/>
    <w:rsid w:val="00C65445"/>
    <w:rsid w:val="00C81455"/>
    <w:rsid w:val="00C93D48"/>
    <w:rsid w:val="00D1567E"/>
    <w:rsid w:val="00D91191"/>
    <w:rsid w:val="00DE78CA"/>
    <w:rsid w:val="00E36196"/>
    <w:rsid w:val="00F416C1"/>
    <w:rsid w:val="00F44434"/>
    <w:rsid w:val="00F45159"/>
    <w:rsid w:val="00F468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 w:type="paragraph" w:styleId="NormalWeb">
    <w:name w:val="Normal (Web)"/>
    <w:basedOn w:val="Normal"/>
    <w:uiPriority w:val="99"/>
    <w:semiHidden/>
    <w:unhideWhenUsed/>
    <w:rsid w:val="00582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BF5"/>
  </w:style>
  <w:style w:type="character" w:styleId="Emphasis">
    <w:name w:val="Emphasis"/>
    <w:basedOn w:val="DefaultParagraphFont"/>
    <w:uiPriority w:val="20"/>
    <w:qFormat/>
    <w:rsid w:val="00C27414"/>
    <w:rPr>
      <w:i/>
      <w:iCs/>
    </w:rPr>
  </w:style>
  <w:style w:type="character" w:styleId="Strong">
    <w:name w:val="Strong"/>
    <w:basedOn w:val="DefaultParagraphFont"/>
    <w:uiPriority w:val="22"/>
    <w:qFormat/>
    <w:rsid w:val="00C27414"/>
    <w:rPr>
      <w:b/>
      <w:bCs/>
    </w:rPr>
  </w:style>
  <w:style w:type="character" w:customStyle="1" w:styleId="versenum">
    <w:name w:val="versenum"/>
    <w:basedOn w:val="DefaultParagraphFont"/>
    <w:rsid w:val="0084234E"/>
  </w:style>
  <w:style w:type="character" w:customStyle="1" w:styleId="indent-1-breaks">
    <w:name w:val="indent-1-breaks"/>
    <w:basedOn w:val="DefaultParagraphFont"/>
    <w:rsid w:val="00AA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54626485">
      <w:bodyDiv w:val="1"/>
      <w:marLeft w:val="0"/>
      <w:marRight w:val="0"/>
      <w:marTop w:val="0"/>
      <w:marBottom w:val="0"/>
      <w:divBdr>
        <w:top w:val="none" w:sz="0" w:space="0" w:color="auto"/>
        <w:left w:val="none" w:sz="0" w:space="0" w:color="auto"/>
        <w:bottom w:val="none" w:sz="0" w:space="0" w:color="auto"/>
        <w:right w:val="none" w:sz="0" w:space="0" w:color="auto"/>
      </w:divBdr>
    </w:div>
    <w:div w:id="1266381059">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Ejl80S6cX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cp:lastPrinted>2020-11-20T18:17:00Z</cp:lastPrinted>
  <dcterms:created xsi:type="dcterms:W3CDTF">2020-11-20T18:23:00Z</dcterms:created>
  <dcterms:modified xsi:type="dcterms:W3CDTF">2020-11-20T18:23:00Z</dcterms:modified>
</cp:coreProperties>
</file>