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05652" w14:textId="77777777" w:rsidR="004915BD" w:rsidRDefault="004915BD" w:rsidP="00F02E5E">
      <w:pPr>
        <w:jc w:val="center"/>
        <w:rPr>
          <w:rFonts w:ascii="Verdana" w:hAnsi="Verdana"/>
          <w:b/>
          <w:bCs/>
          <w:sz w:val="24"/>
          <w:szCs w:val="24"/>
          <w:u w:val="single"/>
          <w:lang w:val="en-US"/>
        </w:rPr>
      </w:pPr>
    </w:p>
    <w:p w14:paraId="0621DC2B" w14:textId="77777777" w:rsidR="004915BD" w:rsidRDefault="004915BD" w:rsidP="00F02E5E">
      <w:pPr>
        <w:jc w:val="center"/>
        <w:rPr>
          <w:rFonts w:ascii="Verdana" w:hAnsi="Verdana"/>
          <w:b/>
          <w:bCs/>
          <w:sz w:val="24"/>
          <w:szCs w:val="24"/>
          <w:u w:val="single"/>
          <w:lang w:val="en-US"/>
        </w:rPr>
      </w:pPr>
    </w:p>
    <w:p w14:paraId="6B21F1A7" w14:textId="240C478E" w:rsidR="00F02E5E" w:rsidRPr="00F02E5E" w:rsidRDefault="00D80C0F" w:rsidP="00F02E5E">
      <w:pPr>
        <w:jc w:val="center"/>
        <w:rPr>
          <w:rFonts w:ascii="Verdana" w:hAnsi="Verdana"/>
          <w:b/>
          <w:bCs/>
          <w:sz w:val="24"/>
          <w:szCs w:val="24"/>
          <w:lang w:val="en-US"/>
        </w:rPr>
      </w:pPr>
      <w:r>
        <w:rPr>
          <w:rFonts w:ascii="Verdana" w:hAnsi="Verdana"/>
          <w:b/>
          <w:bCs/>
          <w:sz w:val="24"/>
          <w:szCs w:val="24"/>
          <w:u w:val="single"/>
          <w:lang w:val="en-US"/>
        </w:rPr>
        <w:t>11</w:t>
      </w:r>
      <w:r w:rsidR="00D872E9" w:rsidRPr="00F02E5E">
        <w:rPr>
          <w:rFonts w:ascii="Verdana" w:hAnsi="Verdana"/>
          <w:b/>
          <w:bCs/>
          <w:sz w:val="24"/>
          <w:szCs w:val="24"/>
          <w:u w:val="single"/>
          <w:vertAlign w:val="superscript"/>
          <w:lang w:val="en-US"/>
        </w:rPr>
        <w:t>th</w:t>
      </w:r>
      <w:r w:rsidR="00D872E9" w:rsidRPr="00F02E5E">
        <w:rPr>
          <w:rFonts w:ascii="Verdana" w:hAnsi="Verdana"/>
          <w:b/>
          <w:bCs/>
          <w:sz w:val="24"/>
          <w:szCs w:val="24"/>
          <w:u w:val="single"/>
          <w:lang w:val="en-US"/>
        </w:rPr>
        <w:t xml:space="preserve"> November 2020</w:t>
      </w:r>
      <w:r w:rsidR="00F02E5E" w:rsidRPr="00F02E5E">
        <w:rPr>
          <w:rFonts w:ascii="Verdana" w:hAnsi="Verdana"/>
          <w:b/>
          <w:bCs/>
          <w:sz w:val="24"/>
          <w:szCs w:val="24"/>
          <w:u w:val="single"/>
          <w:lang w:val="en-US"/>
        </w:rPr>
        <w:t xml:space="preserve"> </w:t>
      </w:r>
      <w:r>
        <w:rPr>
          <w:rFonts w:ascii="Verdana" w:hAnsi="Verdana"/>
          <w:b/>
          <w:bCs/>
          <w:sz w:val="24"/>
          <w:szCs w:val="24"/>
          <w:u w:val="single"/>
          <w:lang w:val="en-US"/>
        </w:rPr>
        <w:t>–</w:t>
      </w:r>
      <w:r w:rsidR="00F02E5E" w:rsidRPr="00F02E5E">
        <w:rPr>
          <w:rFonts w:ascii="Verdana" w:hAnsi="Verdana"/>
          <w:b/>
          <w:bCs/>
          <w:sz w:val="24"/>
          <w:szCs w:val="24"/>
          <w:u w:val="single"/>
          <w:lang w:val="en-US"/>
        </w:rPr>
        <w:t xml:space="preserve"> </w:t>
      </w:r>
      <w:r>
        <w:rPr>
          <w:rFonts w:ascii="Verdana" w:hAnsi="Verdana"/>
          <w:sz w:val="24"/>
          <w:szCs w:val="24"/>
          <w:u w:val="single"/>
          <w:lang w:val="en-US"/>
        </w:rPr>
        <w:t>Mark Farthing</w:t>
      </w:r>
    </w:p>
    <w:p w14:paraId="2DED08A3" w14:textId="77777777" w:rsidR="00FF555C" w:rsidRDefault="00FF555C" w:rsidP="00FF555C">
      <w:pPr>
        <w:jc w:val="center"/>
        <w:rPr>
          <w:rFonts w:ascii="Verdana" w:hAnsi="Verdana"/>
          <w:sz w:val="22"/>
          <w:szCs w:val="22"/>
        </w:rPr>
      </w:pPr>
    </w:p>
    <w:p w14:paraId="05AE4331" w14:textId="77777777" w:rsidR="00FF555C" w:rsidRPr="00FF555C" w:rsidRDefault="00FF555C" w:rsidP="00FF555C">
      <w:pPr>
        <w:jc w:val="center"/>
        <w:rPr>
          <w:rFonts w:ascii="Verdana" w:hAnsi="Verdana"/>
          <w:color w:val="0070C0"/>
          <w:sz w:val="22"/>
          <w:szCs w:val="22"/>
        </w:rPr>
      </w:pPr>
      <w:r w:rsidRPr="00FF555C">
        <w:rPr>
          <w:rFonts w:ascii="Verdana" w:hAnsi="Verdana"/>
          <w:color w:val="0070C0"/>
          <w:sz w:val="22"/>
          <w:szCs w:val="22"/>
        </w:rPr>
        <w:t xml:space="preserve">Psalm 121 4.5  </w:t>
      </w:r>
    </w:p>
    <w:p w14:paraId="082AEE5C" w14:textId="77777777" w:rsidR="00FF555C" w:rsidRPr="00FF555C" w:rsidRDefault="00FF555C" w:rsidP="00FF555C">
      <w:pPr>
        <w:jc w:val="center"/>
        <w:rPr>
          <w:rFonts w:ascii="Verdana" w:hAnsi="Verdana"/>
          <w:color w:val="0070C0"/>
          <w:sz w:val="22"/>
          <w:szCs w:val="22"/>
        </w:rPr>
      </w:pPr>
    </w:p>
    <w:p w14:paraId="799B9261" w14:textId="3CF3BE8E" w:rsidR="00FF555C" w:rsidRPr="00FF555C" w:rsidRDefault="00FF555C" w:rsidP="00FF555C">
      <w:pPr>
        <w:jc w:val="center"/>
        <w:rPr>
          <w:rFonts w:ascii="Verdana" w:hAnsi="Verdana"/>
          <w:color w:val="0070C0"/>
          <w:sz w:val="22"/>
          <w:szCs w:val="22"/>
        </w:rPr>
      </w:pPr>
      <w:r w:rsidRPr="00FF555C">
        <w:rPr>
          <w:rFonts w:ascii="Verdana" w:hAnsi="Verdana"/>
          <w:color w:val="0070C0"/>
          <w:sz w:val="22"/>
          <w:szCs w:val="22"/>
        </w:rPr>
        <w:t>He never slumbers or sleeps ...The Lord himself watches over you</w:t>
      </w:r>
    </w:p>
    <w:p w14:paraId="604B868D" w14:textId="77777777" w:rsidR="00FF555C" w:rsidRPr="00FF555C" w:rsidRDefault="00FF555C" w:rsidP="00FF555C">
      <w:pPr>
        <w:jc w:val="center"/>
        <w:rPr>
          <w:rFonts w:ascii="Verdana" w:hAnsi="Verdana"/>
          <w:sz w:val="22"/>
          <w:szCs w:val="22"/>
        </w:rPr>
      </w:pPr>
    </w:p>
    <w:p w14:paraId="4C75BE0B" w14:textId="292F2E8D" w:rsidR="00FF555C" w:rsidRPr="00FF555C" w:rsidRDefault="00FF555C" w:rsidP="00FF555C">
      <w:pPr>
        <w:jc w:val="center"/>
        <w:rPr>
          <w:rFonts w:ascii="Verdana" w:hAnsi="Verdana"/>
          <w:sz w:val="22"/>
          <w:szCs w:val="22"/>
        </w:rPr>
      </w:pPr>
      <w:r w:rsidRPr="00FF555C">
        <w:rPr>
          <w:rFonts w:ascii="Verdana" w:hAnsi="Verdana"/>
          <w:sz w:val="22"/>
          <w:szCs w:val="22"/>
        </w:rPr>
        <w:t xml:space="preserve">How amazing to know that the God of the universe is himself always watching over you and me. </w:t>
      </w:r>
      <w:proofErr w:type="gramStart"/>
      <w:r w:rsidRPr="00FF555C">
        <w:rPr>
          <w:rFonts w:ascii="Verdana" w:hAnsi="Verdana"/>
          <w:sz w:val="22"/>
          <w:szCs w:val="22"/>
        </w:rPr>
        <w:t>It’s</w:t>
      </w:r>
      <w:proofErr w:type="gramEnd"/>
      <w:r w:rsidRPr="00FF555C">
        <w:rPr>
          <w:rFonts w:ascii="Verdana" w:hAnsi="Verdana"/>
          <w:sz w:val="22"/>
          <w:szCs w:val="22"/>
        </w:rPr>
        <w:t xml:space="preserve"> a truth that has brought much comfort to me when I have gone through difficult times.</w:t>
      </w:r>
    </w:p>
    <w:p w14:paraId="5C087846" w14:textId="736A1F07" w:rsidR="00FF555C" w:rsidRPr="00FF555C" w:rsidRDefault="00FF555C" w:rsidP="00FF555C">
      <w:pPr>
        <w:jc w:val="center"/>
        <w:rPr>
          <w:rFonts w:ascii="Verdana" w:hAnsi="Verdana"/>
          <w:sz w:val="22"/>
          <w:szCs w:val="22"/>
        </w:rPr>
      </w:pPr>
    </w:p>
    <w:p w14:paraId="4BFAEBD2" w14:textId="493548B4" w:rsidR="00FF555C" w:rsidRPr="00FF555C" w:rsidRDefault="003B1760" w:rsidP="00FF555C">
      <w:pPr>
        <w:jc w:val="center"/>
        <w:rPr>
          <w:rFonts w:ascii="Verdana" w:hAnsi="Verdana"/>
          <w:sz w:val="22"/>
          <w:szCs w:val="22"/>
        </w:rPr>
      </w:pPr>
      <w:r>
        <w:rPr>
          <w:noProof/>
        </w:rPr>
        <w:drawing>
          <wp:anchor distT="0" distB="0" distL="114300" distR="114300" simplePos="0" relativeHeight="251658240" behindDoc="1" locked="0" layoutInCell="1" allowOverlap="1" wp14:anchorId="377E12B7" wp14:editId="1C32F04B">
            <wp:simplePos x="0" y="0"/>
            <wp:positionH relativeFrom="margin">
              <wp:align>right</wp:align>
            </wp:positionH>
            <wp:positionV relativeFrom="paragraph">
              <wp:posOffset>10795</wp:posOffset>
            </wp:positionV>
            <wp:extent cx="3258820" cy="2181225"/>
            <wp:effectExtent l="0" t="0" r="0" b="9525"/>
            <wp:wrapTight wrapText="bothSides">
              <wp:wrapPolygon edited="0">
                <wp:start x="0" y="0"/>
                <wp:lineTo x="0" y="21506"/>
                <wp:lineTo x="21465" y="21506"/>
                <wp:lineTo x="21465" y="0"/>
                <wp:lineTo x="0" y="0"/>
              </wp:wrapPolygon>
            </wp:wrapTight>
            <wp:docPr id="5" name="Picture 5" descr="Lamp, Oil Lamp, Nostalgia,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mp, Oil Lamp, Nostalgia, O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8820" cy="2181225"/>
                    </a:xfrm>
                    <a:prstGeom prst="rect">
                      <a:avLst/>
                    </a:prstGeom>
                    <a:noFill/>
                    <a:ln>
                      <a:noFill/>
                    </a:ln>
                  </pic:spPr>
                </pic:pic>
              </a:graphicData>
            </a:graphic>
          </wp:anchor>
        </w:drawing>
      </w:r>
      <w:r w:rsidR="00FF555C" w:rsidRPr="00FF555C">
        <w:rPr>
          <w:rFonts w:ascii="Verdana" w:hAnsi="Verdana"/>
          <w:sz w:val="22"/>
          <w:szCs w:val="22"/>
        </w:rPr>
        <w:t>I read once how during the first world war; Florence Nightingale visited wounded soldiers in hospital at night-time carrying a lamp. For many soldiers just the sight of Florence with her lamp was a comfort. In a difficult time, they knew someone was watching over them and they were not alone.</w:t>
      </w:r>
    </w:p>
    <w:p w14:paraId="7435C1AF" w14:textId="77777777" w:rsidR="00FF555C" w:rsidRPr="00FF555C" w:rsidRDefault="00FF555C" w:rsidP="00FF555C">
      <w:pPr>
        <w:jc w:val="center"/>
        <w:rPr>
          <w:rFonts w:ascii="Verdana" w:hAnsi="Verdana"/>
          <w:sz w:val="22"/>
          <w:szCs w:val="22"/>
        </w:rPr>
      </w:pPr>
    </w:p>
    <w:p w14:paraId="4D545414" w14:textId="2ECEF159" w:rsidR="00FF555C" w:rsidRPr="00FF555C" w:rsidRDefault="00FF555C" w:rsidP="00FF555C">
      <w:pPr>
        <w:jc w:val="center"/>
        <w:rPr>
          <w:rFonts w:ascii="Verdana" w:hAnsi="Verdana"/>
          <w:sz w:val="22"/>
          <w:szCs w:val="22"/>
        </w:rPr>
      </w:pPr>
      <w:proofErr w:type="gramStart"/>
      <w:r w:rsidRPr="00FF555C">
        <w:rPr>
          <w:rFonts w:ascii="Verdana" w:hAnsi="Verdana"/>
          <w:sz w:val="22"/>
          <w:szCs w:val="22"/>
        </w:rPr>
        <w:t>In reality there</w:t>
      </w:r>
      <w:proofErr w:type="gramEnd"/>
      <w:r w:rsidRPr="00FF555C">
        <w:rPr>
          <w:rFonts w:ascii="Verdana" w:hAnsi="Verdana"/>
          <w:sz w:val="22"/>
          <w:szCs w:val="22"/>
        </w:rPr>
        <w:t xml:space="preserve"> would be times when Florence or another nurse could not be present. But our God is always present. By his spirit He keeps His promise to always be with us and watch over us.  In this context watch means to guard, </w:t>
      </w:r>
      <w:proofErr w:type="gramStart"/>
      <w:r w:rsidRPr="00FF555C">
        <w:rPr>
          <w:rFonts w:ascii="Verdana" w:hAnsi="Verdana"/>
          <w:sz w:val="22"/>
          <w:szCs w:val="22"/>
        </w:rPr>
        <w:t>protect</w:t>
      </w:r>
      <w:proofErr w:type="gramEnd"/>
      <w:r w:rsidRPr="00FF555C">
        <w:rPr>
          <w:rFonts w:ascii="Verdana" w:hAnsi="Verdana"/>
          <w:sz w:val="22"/>
          <w:szCs w:val="22"/>
        </w:rPr>
        <w:t xml:space="preserve"> or tend and that's what the Lord our shepherd does for us. Remember </w:t>
      </w:r>
      <w:r w:rsidRPr="00FF555C">
        <w:rPr>
          <w:rFonts w:ascii="Verdana" w:hAnsi="Verdana"/>
          <w:i/>
          <w:iCs/>
          <w:sz w:val="22"/>
          <w:szCs w:val="22"/>
        </w:rPr>
        <w:t>‘</w:t>
      </w:r>
      <w:r w:rsidRPr="00FF555C">
        <w:rPr>
          <w:rFonts w:ascii="Verdana" w:hAnsi="Verdana"/>
          <w:i/>
          <w:iCs/>
          <w:sz w:val="22"/>
          <w:szCs w:val="22"/>
          <w:u w:val="single"/>
        </w:rPr>
        <w:t>nothing</w:t>
      </w:r>
      <w:r w:rsidRPr="00FF555C">
        <w:rPr>
          <w:rFonts w:ascii="Verdana" w:hAnsi="Verdana"/>
          <w:i/>
          <w:iCs/>
          <w:sz w:val="22"/>
          <w:szCs w:val="22"/>
        </w:rPr>
        <w:t xml:space="preserve"> can ever snatch us out of His hands</w:t>
      </w:r>
      <w:r w:rsidRPr="00FF555C">
        <w:rPr>
          <w:rFonts w:ascii="Verdana" w:hAnsi="Verdana"/>
          <w:sz w:val="22"/>
          <w:szCs w:val="22"/>
        </w:rPr>
        <w:t>’.</w:t>
      </w:r>
    </w:p>
    <w:p w14:paraId="372A66B2" w14:textId="04C74211" w:rsidR="00FF555C" w:rsidRPr="00FF555C" w:rsidRDefault="00FF555C" w:rsidP="00FF555C">
      <w:pPr>
        <w:jc w:val="center"/>
        <w:rPr>
          <w:rFonts w:ascii="Verdana" w:hAnsi="Verdana"/>
          <w:sz w:val="22"/>
          <w:szCs w:val="22"/>
        </w:rPr>
      </w:pPr>
    </w:p>
    <w:p w14:paraId="70B295ED" w14:textId="5FD61401" w:rsidR="00FF555C" w:rsidRPr="00FF555C" w:rsidRDefault="00FF555C" w:rsidP="00FF555C">
      <w:pPr>
        <w:jc w:val="center"/>
        <w:rPr>
          <w:rFonts w:ascii="Verdana" w:hAnsi="Verdana"/>
          <w:sz w:val="22"/>
          <w:szCs w:val="22"/>
        </w:rPr>
      </w:pPr>
      <w:r w:rsidRPr="00FF555C">
        <w:rPr>
          <w:rFonts w:ascii="Verdana" w:hAnsi="Verdana"/>
          <w:sz w:val="22"/>
          <w:szCs w:val="22"/>
        </w:rPr>
        <w:t>The Lord is also our light (Psalm 27:1) which dispels the darkness of distress, trouble, and sorrow.</w:t>
      </w:r>
    </w:p>
    <w:p w14:paraId="0E2E8815" w14:textId="77777777" w:rsidR="00FF555C" w:rsidRPr="00FF555C" w:rsidRDefault="00FF555C" w:rsidP="00FF555C">
      <w:pPr>
        <w:jc w:val="center"/>
        <w:rPr>
          <w:rFonts w:ascii="Verdana" w:hAnsi="Verdana"/>
          <w:sz w:val="22"/>
          <w:szCs w:val="22"/>
        </w:rPr>
      </w:pPr>
    </w:p>
    <w:p w14:paraId="2A273F28" w14:textId="77777777" w:rsidR="00FF555C" w:rsidRPr="00FF555C" w:rsidRDefault="00FF555C" w:rsidP="00FF555C">
      <w:pPr>
        <w:jc w:val="center"/>
        <w:rPr>
          <w:rFonts w:ascii="Verdana" w:hAnsi="Verdana"/>
          <w:sz w:val="22"/>
          <w:szCs w:val="22"/>
        </w:rPr>
      </w:pPr>
      <w:r w:rsidRPr="00FF555C">
        <w:rPr>
          <w:rFonts w:ascii="Verdana" w:hAnsi="Verdana"/>
          <w:sz w:val="22"/>
          <w:szCs w:val="22"/>
        </w:rPr>
        <w:t>So, whether we are, anxious or fearful, hurting or grieving let us remember, the Lord himself is watching over us. He will always protect and provide for us. His light will shine upon us.</w:t>
      </w:r>
    </w:p>
    <w:p w14:paraId="3EAEBDD8" w14:textId="77777777" w:rsidR="00FF555C" w:rsidRPr="00FF555C" w:rsidRDefault="00FF555C" w:rsidP="00FF555C">
      <w:pPr>
        <w:jc w:val="center"/>
        <w:rPr>
          <w:rFonts w:ascii="Verdana" w:hAnsi="Verdana"/>
          <w:sz w:val="22"/>
          <w:szCs w:val="22"/>
        </w:rPr>
      </w:pPr>
    </w:p>
    <w:p w14:paraId="35E6F3CD" w14:textId="77777777" w:rsidR="00FF555C" w:rsidRDefault="00FF555C" w:rsidP="00FF555C">
      <w:pPr>
        <w:jc w:val="center"/>
        <w:rPr>
          <w:rFonts w:ascii="Verdana" w:hAnsi="Verdana"/>
          <w:i/>
          <w:iCs/>
          <w:sz w:val="22"/>
          <w:szCs w:val="22"/>
        </w:rPr>
      </w:pPr>
    </w:p>
    <w:p w14:paraId="52C32DE8" w14:textId="24C50895" w:rsidR="00FF555C" w:rsidRDefault="00FF555C" w:rsidP="00FF555C">
      <w:pPr>
        <w:jc w:val="center"/>
        <w:rPr>
          <w:rFonts w:ascii="Verdana" w:hAnsi="Verdana"/>
          <w:i/>
          <w:iCs/>
          <w:sz w:val="22"/>
          <w:szCs w:val="22"/>
        </w:rPr>
      </w:pPr>
      <w:r w:rsidRPr="00FF555C">
        <w:rPr>
          <w:rFonts w:ascii="Verdana" w:hAnsi="Verdana"/>
          <w:i/>
          <w:iCs/>
          <w:sz w:val="22"/>
          <w:szCs w:val="22"/>
        </w:rPr>
        <w:t xml:space="preserve">Jesus, Light of the world, shine upon us. </w:t>
      </w:r>
    </w:p>
    <w:p w14:paraId="50B5D8EA" w14:textId="180A0088" w:rsidR="00FF555C" w:rsidRPr="00FF555C" w:rsidRDefault="00FF555C" w:rsidP="00FF555C">
      <w:pPr>
        <w:jc w:val="center"/>
        <w:rPr>
          <w:rFonts w:ascii="Verdana" w:hAnsi="Verdana"/>
          <w:sz w:val="22"/>
          <w:szCs w:val="22"/>
        </w:rPr>
      </w:pPr>
      <w:r w:rsidRPr="00FF555C">
        <w:rPr>
          <w:rFonts w:ascii="Verdana" w:hAnsi="Verdana"/>
          <w:i/>
          <w:iCs/>
          <w:sz w:val="22"/>
          <w:szCs w:val="22"/>
        </w:rPr>
        <w:t>Set us free by the truth you now bring us.</w:t>
      </w:r>
    </w:p>
    <w:p w14:paraId="6B4F73DA" w14:textId="080626E6" w:rsidR="00FF555C" w:rsidRPr="00FF555C" w:rsidRDefault="00FF555C" w:rsidP="00FF555C">
      <w:pPr>
        <w:jc w:val="center"/>
        <w:rPr>
          <w:rFonts w:ascii="Verdana" w:hAnsi="Verdana"/>
          <w:sz w:val="22"/>
          <w:szCs w:val="22"/>
        </w:rPr>
      </w:pPr>
      <w:r w:rsidRPr="00FF555C">
        <w:rPr>
          <w:rFonts w:ascii="Verdana" w:hAnsi="Verdana"/>
          <w:i/>
          <w:iCs/>
          <w:sz w:val="22"/>
          <w:szCs w:val="22"/>
        </w:rPr>
        <w:t>Shine on me, shine on me.</w:t>
      </w:r>
    </w:p>
    <w:p w14:paraId="621C7325" w14:textId="77777777" w:rsidR="00FF555C" w:rsidRPr="00FF555C" w:rsidRDefault="00FF555C" w:rsidP="00FF555C">
      <w:pPr>
        <w:jc w:val="center"/>
        <w:rPr>
          <w:rFonts w:ascii="Verdana" w:hAnsi="Verdana"/>
          <w:sz w:val="22"/>
          <w:szCs w:val="22"/>
        </w:rPr>
      </w:pPr>
    </w:p>
    <w:p w14:paraId="787A4381" w14:textId="77777777" w:rsidR="00FF555C" w:rsidRPr="00FF555C" w:rsidRDefault="00FF555C" w:rsidP="00FF555C">
      <w:pPr>
        <w:jc w:val="center"/>
        <w:rPr>
          <w:rFonts w:ascii="Verdana" w:hAnsi="Verdana"/>
          <w:sz w:val="22"/>
          <w:szCs w:val="22"/>
        </w:rPr>
      </w:pPr>
      <w:hyperlink r:id="rId7" w:history="1">
        <w:r w:rsidRPr="00FF555C">
          <w:rPr>
            <w:rStyle w:val="Hyperlink"/>
            <w:rFonts w:ascii="Verdana" w:hAnsi="Verdana"/>
            <w:sz w:val="22"/>
            <w:szCs w:val="22"/>
          </w:rPr>
          <w:t>https://www.youtube.com/watch?v=nTIGVIcHsFE&amp;ab_channel=Maranatha%21Music</w:t>
        </w:r>
      </w:hyperlink>
    </w:p>
    <w:p w14:paraId="14CE5E37" w14:textId="7863B403" w:rsidR="00D872E9" w:rsidRDefault="00D872E9" w:rsidP="00F02E5E">
      <w:pPr>
        <w:jc w:val="center"/>
        <w:rPr>
          <w:rFonts w:ascii="Verdana" w:hAnsi="Verdana"/>
          <w:sz w:val="24"/>
          <w:szCs w:val="24"/>
          <w:u w:val="single"/>
          <w:lang w:val="en-US"/>
        </w:rPr>
      </w:pPr>
    </w:p>
    <w:p w14:paraId="23FDDBA4" w14:textId="39D95A21" w:rsidR="003B1760" w:rsidRPr="00F02E5E" w:rsidRDefault="003B1760" w:rsidP="00F02E5E">
      <w:pPr>
        <w:jc w:val="center"/>
        <w:rPr>
          <w:rFonts w:ascii="Verdana" w:hAnsi="Verdana"/>
          <w:sz w:val="24"/>
          <w:szCs w:val="24"/>
          <w:u w:val="single"/>
          <w:lang w:val="en-US"/>
        </w:rPr>
      </w:pPr>
    </w:p>
    <w:sectPr w:rsidR="003B1760" w:rsidRPr="00F02E5E">
      <w:headerReference w:type="default" r:id="rId8"/>
      <w:footerReference w:type="default" r:id="rId9"/>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1841" w14:textId="77777777" w:rsidR="00CA3145" w:rsidRDefault="00CA3145">
      <w:r>
        <w:separator/>
      </w:r>
    </w:p>
  </w:endnote>
  <w:endnote w:type="continuationSeparator" w:id="0">
    <w:p w14:paraId="34814C7D" w14:textId="77777777" w:rsidR="00CA3145" w:rsidRDefault="00CA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A1EC" w14:textId="77777777" w:rsidR="00D872E9" w:rsidRDefault="00D872E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A108" w14:textId="77777777" w:rsidR="00CA3145" w:rsidRDefault="00CA3145">
      <w:r>
        <w:separator/>
      </w:r>
    </w:p>
  </w:footnote>
  <w:footnote w:type="continuationSeparator" w:id="0">
    <w:p w14:paraId="2B2E2ABC" w14:textId="77777777" w:rsidR="00CA3145" w:rsidRDefault="00CA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15DB" w14:textId="77777777" w:rsidR="00D872E9" w:rsidRDefault="00D872E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E5760"/>
    <w:rsid w:val="003B1760"/>
    <w:rsid w:val="004915BD"/>
    <w:rsid w:val="00B25EFB"/>
    <w:rsid w:val="00BD5331"/>
    <w:rsid w:val="00C63F04"/>
    <w:rsid w:val="00CA3145"/>
    <w:rsid w:val="00D80C0F"/>
    <w:rsid w:val="00D872E9"/>
    <w:rsid w:val="00F02E5E"/>
    <w:rsid w:val="00FE5760"/>
    <w:rsid w:val="00FF5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F4CAE"/>
  <w14:defaultImageDpi w14:val="0"/>
  <w15:docId w15:val="{88F7F044-92D9-4FA6-BA18-490B1FE2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5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nTIGVIcHsFE&amp;ab_channel=Maranatha%21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 Admin</cp:lastModifiedBy>
  <cp:revision>3</cp:revision>
  <dcterms:created xsi:type="dcterms:W3CDTF">2020-11-09T12:51:00Z</dcterms:created>
  <dcterms:modified xsi:type="dcterms:W3CDTF">2020-11-09T13:00:00Z</dcterms:modified>
</cp:coreProperties>
</file>